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22329" w14:textId="63FA38D1" w:rsidR="003D3622" w:rsidRDefault="00B44233" w:rsidP="00B44233">
      <w:pPr>
        <w:spacing w:after="0" w:line="259" w:lineRule="auto"/>
        <w:ind w:left="343" w:firstLine="0"/>
        <w:jc w:val="center"/>
      </w:pPr>
      <w:r>
        <w:rPr>
          <w:b/>
          <w:sz w:val="36"/>
        </w:rPr>
        <w:t>PATTERDALE BOUNDARY WALK</w:t>
      </w:r>
    </w:p>
    <w:p w14:paraId="185B973E" w14:textId="3B5403F8" w:rsidR="003D3622" w:rsidRDefault="00B44233" w:rsidP="00B44233">
      <w:pPr>
        <w:spacing w:after="0" w:line="259" w:lineRule="auto"/>
        <w:ind w:left="47" w:firstLine="0"/>
        <w:jc w:val="center"/>
      </w:pPr>
      <w:r>
        <w:rPr>
          <w:b/>
          <w:sz w:val="36"/>
        </w:rPr>
        <w:t>HOW TO MAKE DONATIONS</w:t>
      </w:r>
    </w:p>
    <w:p w14:paraId="0CC5D39C" w14:textId="77777777" w:rsidR="003D3622" w:rsidRDefault="00B44233">
      <w:pPr>
        <w:spacing w:after="0" w:line="259" w:lineRule="auto"/>
        <w:ind w:left="0" w:firstLine="0"/>
      </w:pPr>
      <w:r>
        <w:t xml:space="preserve"> </w:t>
      </w:r>
    </w:p>
    <w:p w14:paraId="1C53AFFC" w14:textId="18376559" w:rsidR="003D3622" w:rsidRDefault="00B44233">
      <w:pPr>
        <w:ind w:left="-5" w:right="37"/>
      </w:pPr>
      <w:r>
        <w:rPr>
          <w:b/>
        </w:rPr>
        <w:t>Donations</w:t>
      </w:r>
      <w:r>
        <w:t xml:space="preserve">:  The Patterdale Boundary Walk is designed to raise funds for Patterdale CofE School and the ministry and work of St Patrick’s Church, Patterdale.  All funds raised are split equally between the two.  It would be great if you could donate generously to help our fundraising (especially as many fundraising events, including the last Boundary Walk) have had to be cancelled over the last year because of COVID).   </w:t>
      </w:r>
    </w:p>
    <w:p w14:paraId="519325BF" w14:textId="77777777" w:rsidR="003D3622" w:rsidRDefault="00B44233">
      <w:pPr>
        <w:spacing w:after="0" w:line="259" w:lineRule="auto"/>
        <w:ind w:left="0" w:firstLine="0"/>
      </w:pPr>
      <w:r>
        <w:t xml:space="preserve"> </w:t>
      </w:r>
    </w:p>
    <w:p w14:paraId="151BEA01" w14:textId="09B8CCFF" w:rsidR="003D3622" w:rsidRDefault="00B44233">
      <w:pPr>
        <w:ind w:left="-5" w:right="37"/>
      </w:pPr>
      <w:r>
        <w:t xml:space="preserve">Please use any of the following methods for donations:  </w:t>
      </w:r>
    </w:p>
    <w:p w14:paraId="6AECE521" w14:textId="5A6874E5" w:rsidR="003D3622" w:rsidRDefault="00B44233">
      <w:pPr>
        <w:spacing w:after="0" w:line="259" w:lineRule="auto"/>
        <w:ind w:left="0" w:right="37" w:firstLine="0"/>
      </w:pPr>
      <w:r>
        <w:rPr>
          <w:noProof/>
        </w:rPr>
        <w:drawing>
          <wp:anchor distT="0" distB="0" distL="114300" distR="114300" simplePos="0" relativeHeight="251658240" behindDoc="0" locked="0" layoutInCell="1" allowOverlap="0" wp14:anchorId="1F8F7874" wp14:editId="21EBEF90">
            <wp:simplePos x="0" y="0"/>
            <wp:positionH relativeFrom="column">
              <wp:posOffset>4209746</wp:posOffset>
            </wp:positionH>
            <wp:positionV relativeFrom="paragraph">
              <wp:posOffset>42672</wp:posOffset>
            </wp:positionV>
            <wp:extent cx="1466850" cy="1466850"/>
            <wp:effectExtent l="0" t="0" r="0" b="0"/>
            <wp:wrapSquare wrapText="bothSides"/>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5"/>
                    <a:stretch>
                      <a:fillRect/>
                    </a:stretch>
                  </pic:blipFill>
                  <pic:spPr>
                    <a:xfrm>
                      <a:off x="0" y="0"/>
                      <a:ext cx="1466850" cy="1466850"/>
                    </a:xfrm>
                    <a:prstGeom prst="rect">
                      <a:avLst/>
                    </a:prstGeom>
                  </pic:spPr>
                </pic:pic>
              </a:graphicData>
            </a:graphic>
          </wp:anchor>
        </w:drawing>
      </w:r>
      <w:r>
        <w:t xml:space="preserve"> </w:t>
      </w:r>
    </w:p>
    <w:p w14:paraId="1D1F08BE" w14:textId="337D9D63" w:rsidR="003D3622" w:rsidRDefault="00B44233">
      <w:pPr>
        <w:numPr>
          <w:ilvl w:val="0"/>
          <w:numId w:val="1"/>
        </w:numPr>
        <w:ind w:right="37" w:hanging="720"/>
      </w:pPr>
      <w:r>
        <w:t xml:space="preserve">Scan the QR code opposite with a QR scanning </w:t>
      </w:r>
      <w:proofErr w:type="gramStart"/>
      <w:r>
        <w:t>app</w:t>
      </w:r>
      <w:proofErr w:type="gramEnd"/>
      <w:r>
        <w:t xml:space="preserve"> </w:t>
      </w:r>
    </w:p>
    <w:p w14:paraId="4A9F2E46" w14:textId="289235B2" w:rsidR="003D3622" w:rsidRDefault="00B44233">
      <w:pPr>
        <w:ind w:left="730" w:right="37"/>
      </w:pPr>
      <w:r>
        <w:t>which should take you to the dedicated ‘</w:t>
      </w:r>
      <w:proofErr w:type="spellStart"/>
      <w:r>
        <w:t>givealittle</w:t>
      </w:r>
      <w:proofErr w:type="spellEnd"/>
      <w:r>
        <w:t xml:space="preserve">’ Boundary Walk donation page.   </w:t>
      </w:r>
    </w:p>
    <w:p w14:paraId="57BF17AF" w14:textId="644BB567" w:rsidR="003D3622" w:rsidRDefault="00B44233">
      <w:pPr>
        <w:numPr>
          <w:ilvl w:val="0"/>
          <w:numId w:val="1"/>
        </w:numPr>
        <w:ind w:right="37" w:hanging="720"/>
      </w:pPr>
      <w:r>
        <w:t xml:space="preserve">Online donations: </w:t>
      </w:r>
    </w:p>
    <w:p w14:paraId="58FC6FC3" w14:textId="77777777" w:rsidR="003D3622" w:rsidRDefault="00B44233">
      <w:pPr>
        <w:spacing w:after="9"/>
        <w:ind w:left="730" w:right="37"/>
      </w:pPr>
      <w:hyperlink r:id="rId6">
        <w:r>
          <w:rPr>
            <w:color w:val="0563C1"/>
            <w:u w:val="single" w:color="0563C1"/>
          </w:rPr>
          <w:t>https://givealittle.co/campaigns/bd1e7ab3</w:t>
        </w:r>
      </w:hyperlink>
      <w:hyperlink r:id="rId7">
        <w:r>
          <w:rPr>
            <w:color w:val="0563C1"/>
            <w:u w:val="single" w:color="0563C1"/>
          </w:rPr>
          <w:t>-</w:t>
        </w:r>
      </w:hyperlink>
      <w:hyperlink r:id="rId8">
        <w:r>
          <w:rPr>
            <w:color w:val="0563C1"/>
            <w:u w:val="single" w:color="0563C1"/>
          </w:rPr>
          <w:t>6ce0</w:t>
        </w:r>
      </w:hyperlink>
      <w:hyperlink r:id="rId9">
        <w:r>
          <w:rPr>
            <w:color w:val="0563C1"/>
            <w:u w:val="single" w:color="0563C1"/>
          </w:rPr>
          <w:t>-</w:t>
        </w:r>
      </w:hyperlink>
      <w:hyperlink r:id="rId10">
        <w:r>
          <w:rPr>
            <w:color w:val="0563C1"/>
            <w:u w:val="single" w:color="0563C1"/>
          </w:rPr>
          <w:t>4cfe</w:t>
        </w:r>
      </w:hyperlink>
      <w:hyperlink r:id="rId11"/>
      <w:hyperlink r:id="rId12">
        <w:r>
          <w:rPr>
            <w:color w:val="0563C1"/>
            <w:u w:val="single" w:color="0563C1"/>
          </w:rPr>
          <w:t>bd01</w:t>
        </w:r>
      </w:hyperlink>
      <w:hyperlink r:id="rId13">
        <w:r>
          <w:rPr>
            <w:color w:val="0563C1"/>
            <w:u w:val="single" w:color="0563C1"/>
          </w:rPr>
          <w:t>-</w:t>
        </w:r>
      </w:hyperlink>
      <w:hyperlink r:id="rId14">
        <w:r>
          <w:rPr>
            <w:color w:val="0563C1"/>
            <w:u w:val="single" w:color="0563C1"/>
          </w:rPr>
          <w:t>220e2209f16b</w:t>
        </w:r>
      </w:hyperlink>
      <w:hyperlink r:id="rId15">
        <w:r>
          <w:t xml:space="preserve"> </w:t>
        </w:r>
      </w:hyperlink>
      <w:r>
        <w:t xml:space="preserve">  </w:t>
      </w:r>
    </w:p>
    <w:p w14:paraId="675867DA" w14:textId="725E8D48" w:rsidR="003D3622" w:rsidRDefault="00B44233">
      <w:pPr>
        <w:numPr>
          <w:ilvl w:val="0"/>
          <w:numId w:val="1"/>
        </w:numPr>
        <w:ind w:right="37" w:hanging="720"/>
      </w:pPr>
      <w:proofErr w:type="gramStart"/>
      <w:r>
        <w:t>Make a contribution</w:t>
      </w:r>
      <w:proofErr w:type="gramEnd"/>
      <w:r>
        <w:t xml:space="preserve"> direct to our Bank Account, as a one-off payment or Standing Order:  </w:t>
      </w:r>
    </w:p>
    <w:p w14:paraId="4594F222" w14:textId="77777777" w:rsidR="003D3622" w:rsidRDefault="00B44233">
      <w:pPr>
        <w:spacing w:after="0" w:line="259" w:lineRule="auto"/>
        <w:ind w:left="720" w:firstLine="0"/>
      </w:pPr>
      <w:r>
        <w:t xml:space="preserve"> </w:t>
      </w:r>
    </w:p>
    <w:p w14:paraId="7E19D751" w14:textId="298F7F8F" w:rsidR="003D3622" w:rsidRDefault="00B44233">
      <w:pPr>
        <w:tabs>
          <w:tab w:val="center" w:pos="1521"/>
          <w:tab w:val="center" w:pos="3848"/>
        </w:tabs>
        <w:ind w:left="0" w:firstLine="0"/>
      </w:pPr>
      <w:r>
        <w:rPr>
          <w:rFonts w:ascii="Calibri" w:eastAsia="Calibri" w:hAnsi="Calibri" w:cs="Calibri"/>
          <w:sz w:val="22"/>
        </w:rPr>
        <w:tab/>
      </w:r>
      <w:r>
        <w:t xml:space="preserve">Account name:   </w:t>
      </w:r>
      <w:r>
        <w:tab/>
        <w:t xml:space="preserve">PCC of Patterdale  </w:t>
      </w:r>
    </w:p>
    <w:p w14:paraId="40663DE1" w14:textId="30A8DF3B" w:rsidR="003D3622" w:rsidRDefault="00B44233">
      <w:pPr>
        <w:tabs>
          <w:tab w:val="center" w:pos="1294"/>
          <w:tab w:val="center" w:pos="3361"/>
        </w:tabs>
        <w:ind w:left="0" w:firstLine="0"/>
      </w:pPr>
      <w:r>
        <w:rPr>
          <w:rFonts w:ascii="Calibri" w:eastAsia="Calibri" w:hAnsi="Calibri" w:cs="Calibri"/>
          <w:sz w:val="22"/>
        </w:rPr>
        <w:tab/>
      </w:r>
      <w:r>
        <w:t xml:space="preserve">Sort Code:    </w:t>
      </w:r>
      <w:r>
        <w:tab/>
        <w:t xml:space="preserve">20-66-97 </w:t>
      </w:r>
    </w:p>
    <w:p w14:paraId="2D60B988" w14:textId="49F7F762" w:rsidR="003D3622" w:rsidRDefault="00B44233">
      <w:pPr>
        <w:ind w:left="730" w:right="37"/>
      </w:pPr>
      <w:r>
        <w:t xml:space="preserve">Account Number:   30686654 </w:t>
      </w:r>
    </w:p>
    <w:p w14:paraId="72BA533F" w14:textId="575F28DC" w:rsidR="003D3622" w:rsidRDefault="00B44233">
      <w:pPr>
        <w:spacing w:after="0" w:line="259" w:lineRule="auto"/>
        <w:ind w:left="0" w:firstLine="0"/>
      </w:pPr>
      <w:r>
        <w:t xml:space="preserve"> </w:t>
      </w:r>
    </w:p>
    <w:p w14:paraId="7118849B" w14:textId="623A323C" w:rsidR="003D3622" w:rsidRDefault="00B44233">
      <w:pPr>
        <w:numPr>
          <w:ilvl w:val="0"/>
          <w:numId w:val="1"/>
        </w:numPr>
        <w:ind w:right="37" w:hanging="720"/>
      </w:pPr>
      <w:r>
        <w:t xml:space="preserve">Send a cheque </w:t>
      </w:r>
      <w:r>
        <w:t xml:space="preserve">payable to: ‘PCC of Patterdale’ to: </w:t>
      </w:r>
    </w:p>
    <w:p w14:paraId="54A41DBA" w14:textId="77777777" w:rsidR="003D3622" w:rsidRDefault="00B44233">
      <w:pPr>
        <w:spacing w:after="0" w:line="259" w:lineRule="auto"/>
        <w:ind w:left="720" w:firstLine="0"/>
      </w:pPr>
      <w:r>
        <w:t xml:space="preserve"> </w:t>
      </w:r>
    </w:p>
    <w:p w14:paraId="3715464E" w14:textId="73D5E4C0" w:rsidR="003D3622" w:rsidRDefault="00B44233">
      <w:pPr>
        <w:ind w:left="730" w:right="4135"/>
      </w:pPr>
      <w:r>
        <w:t xml:space="preserve">St Patrick’s Church Boundary Walk c/o The Rectory </w:t>
      </w:r>
    </w:p>
    <w:p w14:paraId="46370117" w14:textId="77777777" w:rsidR="003D3622" w:rsidRDefault="00B44233">
      <w:pPr>
        <w:ind w:left="730" w:right="37"/>
      </w:pPr>
      <w:r>
        <w:t xml:space="preserve">Patterdale </w:t>
      </w:r>
    </w:p>
    <w:p w14:paraId="4731B8A1" w14:textId="358FF3AC" w:rsidR="003D3622" w:rsidRDefault="00B44233">
      <w:pPr>
        <w:ind w:left="730" w:right="37"/>
      </w:pPr>
      <w:r>
        <w:t xml:space="preserve">Penrith </w:t>
      </w:r>
    </w:p>
    <w:p w14:paraId="5984DA32" w14:textId="77777777" w:rsidR="003D3622" w:rsidRDefault="00B44233">
      <w:pPr>
        <w:ind w:left="730" w:right="37"/>
      </w:pPr>
      <w:r>
        <w:t xml:space="preserve">Cumbria </w:t>
      </w:r>
    </w:p>
    <w:p w14:paraId="58B3849B" w14:textId="6C18F650" w:rsidR="003D3622" w:rsidRDefault="00B44233">
      <w:pPr>
        <w:ind w:left="730" w:right="37"/>
      </w:pPr>
      <w:r>
        <w:t xml:space="preserve">CA11 0NL   </w:t>
      </w:r>
    </w:p>
    <w:p w14:paraId="79F32358" w14:textId="098AB4FC" w:rsidR="003D3622" w:rsidRDefault="00B44233">
      <w:pPr>
        <w:spacing w:after="0" w:line="259" w:lineRule="auto"/>
        <w:ind w:left="0" w:firstLine="0"/>
      </w:pPr>
      <w:r>
        <w:t xml:space="preserve"> </w:t>
      </w:r>
    </w:p>
    <w:p w14:paraId="7F9FDC87" w14:textId="6F018F28" w:rsidR="003D3622" w:rsidRDefault="00B44233">
      <w:pPr>
        <w:ind w:left="-5" w:right="37"/>
      </w:pPr>
      <w:r>
        <w:t xml:space="preserve">If donating by BACS transfer or cheque, please also consider completing the form below for Gift Aid if you pay tax, which increases the value of your donation by 25% at no extra cost to yourself.  Please return the form digitally to:  </w:t>
      </w:r>
    </w:p>
    <w:p w14:paraId="32DC2719" w14:textId="65251039" w:rsidR="003D3622" w:rsidRDefault="00B44233">
      <w:pPr>
        <w:ind w:left="-5" w:right="37"/>
      </w:pPr>
      <w:r>
        <w:rPr>
          <w:color w:val="0563C1"/>
          <w:u w:val="single" w:color="0563C1"/>
        </w:rPr>
        <w:t>anncolborne1@gmail.</w:t>
      </w:r>
      <w:r>
        <w:rPr>
          <w:color w:val="0563C1"/>
          <w:u w:val="single" w:color="0563C1"/>
        </w:rPr>
        <w:t>com</w:t>
      </w:r>
      <w:r>
        <w:t xml:space="preserve"> or by post to the Rectory (address above). </w:t>
      </w:r>
    </w:p>
    <w:p w14:paraId="42D4ADE4" w14:textId="18F189F6" w:rsidR="003D3622" w:rsidRDefault="00B44233">
      <w:pPr>
        <w:spacing w:after="0" w:line="259" w:lineRule="auto"/>
        <w:ind w:left="115" w:firstLine="0"/>
        <w:jc w:val="center"/>
      </w:pPr>
      <w:r>
        <w:t xml:space="preserve"> </w:t>
      </w:r>
    </w:p>
    <w:p w14:paraId="741FEC6D" w14:textId="65E6EF51" w:rsidR="003D3622" w:rsidRDefault="00B44233">
      <w:pPr>
        <w:spacing w:after="0" w:line="259" w:lineRule="auto"/>
        <w:ind w:left="62"/>
        <w:jc w:val="center"/>
      </w:pPr>
      <w:r>
        <w:t xml:space="preserve">Thank you! </w:t>
      </w:r>
    </w:p>
    <w:p w14:paraId="07BE0152" w14:textId="64940350" w:rsidR="003D3622" w:rsidRDefault="00B44233">
      <w:pPr>
        <w:spacing w:after="0" w:line="259" w:lineRule="auto"/>
        <w:ind w:left="225" w:firstLine="0"/>
        <w:jc w:val="center"/>
      </w:pPr>
      <w:r>
        <w:rPr>
          <w:noProof/>
        </w:rPr>
        <w:drawing>
          <wp:anchor distT="0" distB="0" distL="114300" distR="114300" simplePos="0" relativeHeight="251659264" behindDoc="1" locked="0" layoutInCell="1" allowOverlap="0" wp14:anchorId="289E0A5D" wp14:editId="043F0303">
            <wp:simplePos x="0" y="0"/>
            <wp:positionH relativeFrom="margin">
              <wp:posOffset>556260</wp:posOffset>
            </wp:positionH>
            <wp:positionV relativeFrom="paragraph">
              <wp:posOffset>182880</wp:posOffset>
            </wp:positionV>
            <wp:extent cx="1941830" cy="1339850"/>
            <wp:effectExtent l="0" t="0" r="1270" b="0"/>
            <wp:wrapTight wrapText="bothSides">
              <wp:wrapPolygon edited="0">
                <wp:start x="0" y="0"/>
                <wp:lineTo x="0" y="21191"/>
                <wp:lineTo x="21402" y="21191"/>
                <wp:lineTo x="21402" y="0"/>
                <wp:lineTo x="0" y="0"/>
              </wp:wrapPolygon>
            </wp:wrapTight>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6"/>
                    <a:stretch>
                      <a:fillRect/>
                    </a:stretch>
                  </pic:blipFill>
                  <pic:spPr>
                    <a:xfrm>
                      <a:off x="0" y="0"/>
                      <a:ext cx="1941830" cy="1339850"/>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 </w:t>
      </w:r>
    </w:p>
    <w:p w14:paraId="1F4553AC" w14:textId="09A88925" w:rsidR="003D3622" w:rsidRDefault="00B44233">
      <w:pPr>
        <w:spacing w:after="0" w:line="259" w:lineRule="auto"/>
        <w:ind w:left="225" w:firstLine="0"/>
        <w:jc w:val="center"/>
      </w:pPr>
      <w:r>
        <w:rPr>
          <w:b/>
        </w:rPr>
        <w:t xml:space="preserve"> </w:t>
      </w:r>
    </w:p>
    <w:p w14:paraId="41A7BFC2" w14:textId="65152195" w:rsidR="003D3622" w:rsidRDefault="00B44233">
      <w:pPr>
        <w:spacing w:after="0" w:line="259" w:lineRule="auto"/>
        <w:ind w:left="225" w:firstLine="0"/>
        <w:jc w:val="center"/>
      </w:pPr>
      <w:r>
        <w:rPr>
          <w:b/>
        </w:rPr>
        <w:t xml:space="preserve"> </w:t>
      </w:r>
    </w:p>
    <w:p w14:paraId="5B7439E2" w14:textId="5E11EF3D" w:rsidR="003D3622" w:rsidRDefault="00B44233">
      <w:pPr>
        <w:spacing w:after="0" w:line="259" w:lineRule="auto"/>
        <w:ind w:left="225" w:firstLine="0"/>
        <w:jc w:val="center"/>
      </w:pPr>
      <w:r>
        <w:rPr>
          <w:b/>
        </w:rPr>
        <w:t xml:space="preserve"> </w:t>
      </w:r>
    </w:p>
    <w:p w14:paraId="14DD8D16" w14:textId="2D099B35" w:rsidR="003D3622" w:rsidRDefault="00B44233">
      <w:pPr>
        <w:spacing w:after="0" w:line="259" w:lineRule="auto"/>
        <w:ind w:left="225" w:firstLine="0"/>
        <w:jc w:val="center"/>
      </w:pPr>
      <w:r>
        <w:rPr>
          <w:b/>
        </w:rPr>
        <w:t xml:space="preserve"> </w:t>
      </w:r>
    </w:p>
    <w:p w14:paraId="3FD06B4C" w14:textId="05D9A295" w:rsidR="00B44233" w:rsidRDefault="00B44233" w:rsidP="00B44233">
      <w:pPr>
        <w:spacing w:after="0" w:line="240" w:lineRule="auto"/>
        <w:ind w:left="225" w:right="518" w:firstLine="353"/>
        <w:jc w:val="center"/>
      </w:pPr>
      <w:r>
        <w:t>Patterdale CofE School from the ridge up to Place Fell</w:t>
      </w:r>
    </w:p>
    <w:p w14:paraId="5BCDEBBD" w14:textId="77777777" w:rsidR="00B44233" w:rsidRDefault="00B44233">
      <w:pPr>
        <w:spacing w:after="0" w:line="240" w:lineRule="auto"/>
        <w:ind w:left="225" w:right="518" w:firstLine="353"/>
        <w:jc w:val="both"/>
      </w:pPr>
    </w:p>
    <w:p w14:paraId="127A53BF" w14:textId="1D5003B5" w:rsidR="003D3622" w:rsidRDefault="00B44233" w:rsidP="00B44233">
      <w:pPr>
        <w:spacing w:after="0" w:line="240" w:lineRule="auto"/>
        <w:ind w:left="225" w:right="518" w:firstLine="353"/>
        <w:jc w:val="center"/>
      </w:pPr>
      <w:r>
        <w:rPr>
          <w:b/>
        </w:rPr>
        <w:lastRenderedPageBreak/>
        <w:t>St Patrick’s Church Patterdale</w:t>
      </w:r>
    </w:p>
    <w:p w14:paraId="79EB7630" w14:textId="21AB02F5" w:rsidR="003D3622" w:rsidRDefault="00B44233" w:rsidP="00B44233">
      <w:pPr>
        <w:spacing w:after="0" w:line="259" w:lineRule="auto"/>
        <w:ind w:left="48" w:firstLine="0"/>
        <w:jc w:val="center"/>
      </w:pPr>
      <w:r>
        <w:rPr>
          <w:b/>
        </w:rPr>
        <w:t>Gift Aid Declaration</w:t>
      </w:r>
    </w:p>
    <w:p w14:paraId="59220B4B" w14:textId="77777777" w:rsidR="003D3622" w:rsidRDefault="00B44233">
      <w:pPr>
        <w:spacing w:after="0" w:line="259" w:lineRule="auto"/>
        <w:ind w:left="0" w:firstLine="0"/>
      </w:pPr>
      <w:r>
        <w:t xml:space="preserve"> </w:t>
      </w:r>
    </w:p>
    <w:p w14:paraId="0A181FD4" w14:textId="77777777" w:rsidR="003D3622" w:rsidRDefault="00B44233">
      <w:pPr>
        <w:ind w:left="-5" w:right="37"/>
      </w:pPr>
      <w:r>
        <w:t xml:space="preserve">If you are a UK taxpayer and eligible to Gift Aid your donation, please complete the declaration below.  This will increase your gift by 25p for every pound given at no extra cost to you or us.  Thank you. </w:t>
      </w:r>
    </w:p>
    <w:p w14:paraId="5A89CADA" w14:textId="77777777" w:rsidR="003D3622" w:rsidRDefault="00B44233">
      <w:pPr>
        <w:spacing w:after="0" w:line="259" w:lineRule="auto"/>
        <w:ind w:left="0" w:firstLine="0"/>
      </w:pPr>
      <w:r>
        <w:t xml:space="preserve"> </w:t>
      </w:r>
    </w:p>
    <w:p w14:paraId="7337E7EE" w14:textId="77777777" w:rsidR="003D3622" w:rsidRDefault="00B44233">
      <w:pPr>
        <w:spacing w:after="0" w:line="259" w:lineRule="auto"/>
        <w:ind w:left="62" w:right="4"/>
        <w:jc w:val="center"/>
      </w:pPr>
      <w:r>
        <w:t xml:space="preserve">_______________________________ </w:t>
      </w:r>
    </w:p>
    <w:p w14:paraId="42C99464" w14:textId="77777777" w:rsidR="003D3622" w:rsidRDefault="00B44233">
      <w:pPr>
        <w:spacing w:after="0" w:line="259" w:lineRule="auto"/>
        <w:ind w:left="0" w:firstLine="0"/>
      </w:pPr>
      <w:r>
        <w:t xml:space="preserve"> </w:t>
      </w:r>
    </w:p>
    <w:p w14:paraId="4A4E8EC7" w14:textId="77777777" w:rsidR="003D3622" w:rsidRDefault="00B44233">
      <w:pPr>
        <w:ind w:left="-5" w:right="37"/>
      </w:pPr>
      <w:r>
        <w:t xml:space="preserve">Please treat as Gift Aid all qualifying gifts of money made from the date of this declaration and in the past four years.  I am a UK taxpayer and understand that if I pay less Income Tax and/or Capital Gains Tax than the amount of Gift Aid claimed on all my donations in that tax year it is my responsibility to pay any difference. </w:t>
      </w:r>
    </w:p>
    <w:p w14:paraId="42C848F3" w14:textId="77777777" w:rsidR="003D3622" w:rsidRDefault="00B44233">
      <w:pPr>
        <w:spacing w:after="0" w:line="259" w:lineRule="auto"/>
        <w:ind w:left="0" w:firstLine="0"/>
      </w:pPr>
      <w:r>
        <w:t xml:space="preserve"> </w:t>
      </w:r>
    </w:p>
    <w:p w14:paraId="18A37842" w14:textId="77777777" w:rsidR="003D3622" w:rsidRDefault="00B44233">
      <w:pPr>
        <w:tabs>
          <w:tab w:val="center" w:pos="4174"/>
        </w:tabs>
        <w:ind w:left="-15" w:firstLine="0"/>
      </w:pPr>
      <w:r>
        <w:t xml:space="preserve">Full Name </w:t>
      </w:r>
      <w:r>
        <w:tab/>
        <w:t xml:space="preserve">_________________________________________ </w:t>
      </w:r>
    </w:p>
    <w:p w14:paraId="5249379E" w14:textId="77777777" w:rsidR="003D3622" w:rsidRDefault="00B44233">
      <w:pPr>
        <w:spacing w:after="0" w:line="259" w:lineRule="auto"/>
        <w:ind w:left="0" w:firstLine="0"/>
      </w:pPr>
      <w:r>
        <w:t xml:space="preserve"> </w:t>
      </w:r>
    </w:p>
    <w:p w14:paraId="5DE798B7" w14:textId="77777777" w:rsidR="003D3622" w:rsidRDefault="00B44233">
      <w:pPr>
        <w:tabs>
          <w:tab w:val="center" w:pos="4174"/>
        </w:tabs>
        <w:ind w:left="-15" w:firstLine="0"/>
      </w:pPr>
      <w:r>
        <w:t xml:space="preserve">Address </w:t>
      </w:r>
      <w:r>
        <w:tab/>
        <w:t xml:space="preserve">_________________________________________ </w:t>
      </w:r>
    </w:p>
    <w:p w14:paraId="18DA8909" w14:textId="77777777" w:rsidR="003D3622" w:rsidRDefault="00B44233">
      <w:pPr>
        <w:spacing w:after="0" w:line="259" w:lineRule="auto"/>
        <w:ind w:left="0" w:firstLine="0"/>
      </w:pPr>
      <w:r>
        <w:t xml:space="preserve"> </w:t>
      </w:r>
    </w:p>
    <w:p w14:paraId="12C7EEF8" w14:textId="77777777" w:rsidR="003D3622" w:rsidRDefault="00B44233">
      <w:pPr>
        <w:ind w:left="1450" w:right="37"/>
      </w:pPr>
      <w:r>
        <w:t xml:space="preserve">_________________________________________ </w:t>
      </w:r>
    </w:p>
    <w:p w14:paraId="1B276BA0" w14:textId="77777777" w:rsidR="003D3622" w:rsidRDefault="00B44233">
      <w:pPr>
        <w:spacing w:after="0" w:line="259" w:lineRule="auto"/>
        <w:ind w:left="0" w:firstLine="0"/>
      </w:pPr>
      <w:r>
        <w:t xml:space="preserve"> </w:t>
      </w:r>
      <w:r>
        <w:tab/>
        <w:t xml:space="preserve"> </w:t>
      </w:r>
      <w:r>
        <w:tab/>
        <w:t xml:space="preserve"> </w:t>
      </w:r>
    </w:p>
    <w:p w14:paraId="52589032" w14:textId="77777777" w:rsidR="003D3622" w:rsidRDefault="00B44233">
      <w:pPr>
        <w:ind w:left="1450" w:right="37"/>
      </w:pPr>
      <w:r>
        <w:t xml:space="preserve">_________________________Postcode_________ </w:t>
      </w:r>
    </w:p>
    <w:p w14:paraId="2AA0BB69" w14:textId="77777777" w:rsidR="003D3622" w:rsidRDefault="00B44233">
      <w:pPr>
        <w:spacing w:after="0" w:line="259" w:lineRule="auto"/>
        <w:ind w:left="0" w:firstLine="0"/>
      </w:pPr>
      <w:r>
        <w:t xml:space="preserve"> </w:t>
      </w:r>
    </w:p>
    <w:p w14:paraId="73427E89" w14:textId="77777777" w:rsidR="003D3622" w:rsidRDefault="00B44233">
      <w:pPr>
        <w:ind w:left="-5" w:right="37"/>
      </w:pPr>
      <w:r>
        <w:t xml:space="preserve">Signature (Digital is acceptable): _________________________  </w:t>
      </w:r>
    </w:p>
    <w:p w14:paraId="58FD5457" w14:textId="77777777" w:rsidR="003D3622" w:rsidRDefault="00B44233">
      <w:pPr>
        <w:spacing w:after="0" w:line="259" w:lineRule="auto"/>
        <w:ind w:left="0" w:firstLine="0"/>
      </w:pPr>
      <w:r>
        <w:t xml:space="preserve"> </w:t>
      </w:r>
    </w:p>
    <w:p w14:paraId="09997024" w14:textId="77777777" w:rsidR="003D3622" w:rsidRDefault="00B44233">
      <w:pPr>
        <w:tabs>
          <w:tab w:val="center" w:pos="2841"/>
        </w:tabs>
        <w:ind w:left="-15" w:firstLine="0"/>
      </w:pPr>
      <w:r>
        <w:t xml:space="preserve">Date:  </w:t>
      </w:r>
      <w:r>
        <w:tab/>
        <w:t xml:space="preserve">_____________________ </w:t>
      </w:r>
    </w:p>
    <w:p w14:paraId="5E6FC315" w14:textId="77777777" w:rsidR="003D3622" w:rsidRDefault="00B44233">
      <w:pPr>
        <w:spacing w:after="20" w:line="259" w:lineRule="auto"/>
        <w:ind w:left="0" w:firstLine="0"/>
      </w:pPr>
      <w:r>
        <w:t xml:space="preserve"> </w:t>
      </w:r>
    </w:p>
    <w:p w14:paraId="009BEAB4" w14:textId="77777777" w:rsidR="003D3622" w:rsidRDefault="00B44233">
      <w:pPr>
        <w:spacing w:after="0" w:line="259" w:lineRule="auto"/>
        <w:ind w:left="0" w:firstLine="0"/>
      </w:pPr>
      <w:r>
        <w:rPr>
          <w:b/>
        </w:rPr>
        <w:t xml:space="preserve">Please notify St Patrick’s if you: </w:t>
      </w:r>
    </w:p>
    <w:p w14:paraId="7887A858" w14:textId="77777777" w:rsidR="003D3622" w:rsidRDefault="00B44233">
      <w:pPr>
        <w:spacing w:after="0" w:line="259" w:lineRule="auto"/>
        <w:ind w:left="0" w:firstLine="0"/>
      </w:pPr>
      <w:r>
        <w:rPr>
          <w:b/>
        </w:rPr>
        <w:t xml:space="preserve"> </w:t>
      </w:r>
    </w:p>
    <w:p w14:paraId="07523794" w14:textId="77777777" w:rsidR="003D3622" w:rsidRDefault="00B44233">
      <w:pPr>
        <w:numPr>
          <w:ilvl w:val="0"/>
          <w:numId w:val="2"/>
        </w:numPr>
        <w:ind w:right="37" w:hanging="720"/>
      </w:pPr>
      <w:r>
        <w:t xml:space="preserve">Want to cancel this declaration. </w:t>
      </w:r>
    </w:p>
    <w:p w14:paraId="782ACE4D" w14:textId="77777777" w:rsidR="003D3622" w:rsidRDefault="00B44233">
      <w:pPr>
        <w:numPr>
          <w:ilvl w:val="0"/>
          <w:numId w:val="2"/>
        </w:numPr>
        <w:ind w:right="37" w:hanging="720"/>
      </w:pPr>
      <w:r>
        <w:t xml:space="preserve">Change your name or home </w:t>
      </w:r>
      <w:proofErr w:type="gramStart"/>
      <w:r>
        <w:t>address</w:t>
      </w:r>
      <w:proofErr w:type="gramEnd"/>
      <w:r>
        <w:t xml:space="preserve"> </w:t>
      </w:r>
    </w:p>
    <w:p w14:paraId="1D396041" w14:textId="77777777" w:rsidR="003D3622" w:rsidRDefault="00B44233">
      <w:pPr>
        <w:numPr>
          <w:ilvl w:val="0"/>
          <w:numId w:val="2"/>
        </w:numPr>
        <w:ind w:right="37" w:hanging="720"/>
      </w:pPr>
      <w:r>
        <w:t xml:space="preserve">No longer pay sufficient tax on your income and/or capital gains.  Gift Aid is linked to basic rate tax, currently 20%, and allows charities to reclaim 25p for every £1 donated. </w:t>
      </w:r>
    </w:p>
    <w:p w14:paraId="3D2E4FE4" w14:textId="77777777" w:rsidR="003D3622" w:rsidRDefault="00B44233">
      <w:pPr>
        <w:numPr>
          <w:ilvl w:val="0"/>
          <w:numId w:val="2"/>
        </w:numPr>
        <w:ind w:right="37" w:hanging="720"/>
      </w:pPr>
      <w:r>
        <w:t xml:space="preserve">If you pay Income Tax at the higher or additional rate and want to receive the additional tax relief due to you, you must include all your Gift Aid donations on your Self-Assessment tax return or ask HM Revenue and Customs to adjust your tax code. </w:t>
      </w:r>
    </w:p>
    <w:p w14:paraId="34BBB319" w14:textId="77777777" w:rsidR="003D3622" w:rsidRDefault="00B44233">
      <w:pPr>
        <w:spacing w:after="0" w:line="259" w:lineRule="auto"/>
        <w:ind w:left="0" w:firstLine="0"/>
      </w:pPr>
      <w:r>
        <w:t xml:space="preserve"> </w:t>
      </w:r>
    </w:p>
    <w:p w14:paraId="1FD294AF" w14:textId="77777777" w:rsidR="003D3622" w:rsidRDefault="00B44233">
      <w:pPr>
        <w:ind w:left="-5" w:right="37"/>
      </w:pPr>
      <w:r>
        <w:t xml:space="preserve">Please return digitally to:   </w:t>
      </w:r>
    </w:p>
    <w:p w14:paraId="6C9EC5CD" w14:textId="77777777" w:rsidR="003D3622" w:rsidRDefault="00B44233">
      <w:pPr>
        <w:spacing w:after="0" w:line="259" w:lineRule="auto"/>
        <w:ind w:left="0" w:firstLine="0"/>
      </w:pPr>
      <w:r>
        <w:t xml:space="preserve"> </w:t>
      </w:r>
    </w:p>
    <w:p w14:paraId="22174D93" w14:textId="19A6000E" w:rsidR="003D3622" w:rsidRDefault="00B44233">
      <w:pPr>
        <w:spacing w:after="9"/>
        <w:ind w:left="-5" w:right="37"/>
      </w:pPr>
      <w:r>
        <w:rPr>
          <w:color w:val="0563C1"/>
          <w:u w:val="single" w:color="0563C1"/>
        </w:rPr>
        <w:t>anncolborne1@gmail.com</w:t>
      </w:r>
    </w:p>
    <w:p w14:paraId="7307BCDE" w14:textId="77777777" w:rsidR="003D3622" w:rsidRDefault="00B44233">
      <w:pPr>
        <w:spacing w:after="0" w:line="259" w:lineRule="auto"/>
        <w:ind w:left="0" w:firstLine="0"/>
      </w:pPr>
      <w:r>
        <w:t xml:space="preserve"> </w:t>
      </w:r>
    </w:p>
    <w:p w14:paraId="0AE580E5" w14:textId="77777777" w:rsidR="003D3622" w:rsidRDefault="00B44233">
      <w:pPr>
        <w:ind w:left="-5" w:right="37"/>
      </w:pPr>
      <w:r>
        <w:t xml:space="preserve">Many thanks! </w:t>
      </w:r>
    </w:p>
    <w:p w14:paraId="218E8891" w14:textId="77777777" w:rsidR="003D3622" w:rsidRDefault="00B44233">
      <w:pPr>
        <w:spacing w:after="0" w:line="259" w:lineRule="auto"/>
        <w:ind w:left="0" w:firstLine="0"/>
      </w:pPr>
      <w:r>
        <w:t xml:space="preserve"> </w:t>
      </w:r>
    </w:p>
    <w:p w14:paraId="7419DF11" w14:textId="77777777" w:rsidR="003D3622" w:rsidRDefault="00B44233">
      <w:pPr>
        <w:spacing w:after="0" w:line="259" w:lineRule="auto"/>
        <w:ind w:left="0" w:firstLine="0"/>
      </w:pPr>
      <w:r>
        <w:rPr>
          <w:rFonts w:ascii="Calibri" w:eastAsia="Calibri" w:hAnsi="Calibri" w:cs="Calibri"/>
          <w:sz w:val="22"/>
        </w:rPr>
        <w:t xml:space="preserve"> </w:t>
      </w:r>
    </w:p>
    <w:sectPr w:rsidR="003D3622">
      <w:pgSz w:w="11906" w:h="16838"/>
      <w:pgMar w:top="1143" w:right="1489" w:bottom="128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0F0D"/>
    <w:multiLevelType w:val="hybridMultilevel"/>
    <w:tmpl w:val="12C8C862"/>
    <w:lvl w:ilvl="0" w:tplc="FE22051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58A3EE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B6A246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68A5F1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6CB8E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82A45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51051E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CE683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AED87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B820BA"/>
    <w:multiLevelType w:val="hybridMultilevel"/>
    <w:tmpl w:val="7688D39A"/>
    <w:lvl w:ilvl="0" w:tplc="75A0109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9DA75B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3653B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18C8ED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E6262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BDAEA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04C8A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E2C21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662A0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81630208">
    <w:abstractNumId w:val="0"/>
  </w:num>
  <w:num w:numId="2" w16cid:durableId="702755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22"/>
    <w:rsid w:val="003D3622"/>
    <w:rsid w:val="003E777B"/>
    <w:rsid w:val="00B44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46C6F"/>
  <w15:docId w15:val="{5587A1B9-C690-4F44-9A5D-07FBB6697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givealittle.co/campaigns/bd1e7ab3-6ce0-4cfe-bd01-220e2209f16b" TargetMode="External"/><Relationship Id="rId13" Type="http://schemas.openxmlformats.org/officeDocument/2006/relationships/hyperlink" Target="https://givealittle.co/campaigns/bd1e7ab3-6ce0-4cfe-bd01-220e2209f16b"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ivealittle.co/campaigns/bd1e7ab3-6ce0-4cfe-bd01-220e2209f16b" TargetMode="External"/><Relationship Id="rId12" Type="http://schemas.openxmlformats.org/officeDocument/2006/relationships/hyperlink" Target="https://givealittle.co/campaigns/bd1e7ab3-6ce0-4cfe-bd01-220e2209f16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hyperlink" Target="https://givealittle.co/campaigns/bd1e7ab3-6ce0-4cfe-bd01-220e2209f16b" TargetMode="External"/><Relationship Id="rId11" Type="http://schemas.openxmlformats.org/officeDocument/2006/relationships/hyperlink" Target="https://givealittle.co/campaigns/bd1e7ab3-6ce0-4cfe-bd01-220e2209f16b" TargetMode="External"/><Relationship Id="rId5" Type="http://schemas.openxmlformats.org/officeDocument/2006/relationships/image" Target="media/image1.jpg"/><Relationship Id="rId15" Type="http://schemas.openxmlformats.org/officeDocument/2006/relationships/hyperlink" Target="https://givealittle.co/campaigns/bd1e7ab3-6ce0-4cfe-bd01-220e2209f16b" TargetMode="External"/><Relationship Id="rId10" Type="http://schemas.openxmlformats.org/officeDocument/2006/relationships/hyperlink" Target="https://givealittle.co/campaigns/bd1e7ab3-6ce0-4cfe-bd01-220e2209f16b" TargetMode="External"/><Relationship Id="rId4" Type="http://schemas.openxmlformats.org/officeDocument/2006/relationships/webSettings" Target="webSettings.xml"/><Relationship Id="rId9" Type="http://schemas.openxmlformats.org/officeDocument/2006/relationships/hyperlink" Target="https://givealittle.co/campaigns/bd1e7ab3-6ce0-4cfe-bd01-220e2209f16b" TargetMode="External"/><Relationship Id="rId14" Type="http://schemas.openxmlformats.org/officeDocument/2006/relationships/hyperlink" Target="https://givealittle.co/campaigns/bd1e7ab3-6ce0-4cfe-bd01-220e2209f16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3324</Characters>
  <Application>Microsoft Office Word</Application>
  <DocSecurity>0</DocSecurity>
  <Lines>27</Lines>
  <Paragraphs>7</Paragraphs>
  <ScaleCrop>false</ScaleCrop>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Rodham</dc:creator>
  <cp:keywords/>
  <cp:lastModifiedBy>Andrew Callaway</cp:lastModifiedBy>
  <cp:revision>2</cp:revision>
  <dcterms:created xsi:type="dcterms:W3CDTF">2024-05-15T09:42:00Z</dcterms:created>
  <dcterms:modified xsi:type="dcterms:W3CDTF">2024-05-15T09:42:00Z</dcterms:modified>
</cp:coreProperties>
</file>